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B3EB6" w14:textId="77777777" w:rsidR="00F4317C" w:rsidRDefault="00000000">
      <w:pPr>
        <w:spacing w:after="80"/>
        <w:jc w:val="center"/>
      </w:pPr>
      <w:r>
        <w:rPr>
          <w:b/>
          <w:bCs/>
          <w:color w:val="2A4A5E"/>
          <w:sz w:val="44"/>
          <w:szCs w:val="44"/>
        </w:rPr>
        <w:t>THE JILTED RECRUITER</w:t>
      </w:r>
    </w:p>
    <w:p w14:paraId="10E185AA" w14:textId="77777777" w:rsidR="00F4317C" w:rsidRDefault="00000000">
      <w:pPr>
        <w:spacing w:after="160"/>
        <w:jc w:val="center"/>
      </w:pPr>
      <w:r>
        <w:rPr>
          <w:i/>
          <w:iCs/>
          <w:color w:val="2D3436"/>
          <w:sz w:val="26"/>
          <w:szCs w:val="26"/>
        </w:rPr>
        <w:t>Angela Malagon</w:t>
      </w:r>
    </w:p>
    <w:p w14:paraId="36D1916B" w14:textId="77777777" w:rsidR="00F4317C" w:rsidRDefault="00000000">
      <w:pPr>
        <w:pBdr>
          <w:bottom w:val="single" w:sz="12" w:space="1" w:color="A8843E"/>
        </w:pBdr>
        <w:spacing w:after="60"/>
        <w:jc w:val="center"/>
      </w:pPr>
      <w:r>
        <w:t xml:space="preserve"> </w:t>
      </w:r>
    </w:p>
    <w:p w14:paraId="20C4745D" w14:textId="77777777" w:rsidR="00F4317C" w:rsidRDefault="00F4317C">
      <w:pPr>
        <w:spacing w:after="120"/>
      </w:pPr>
    </w:p>
    <w:p w14:paraId="2BB0D9FF" w14:textId="77777777" w:rsidR="00F4317C" w:rsidRDefault="00000000">
      <w:pPr>
        <w:spacing w:before="60" w:after="100"/>
        <w:jc w:val="center"/>
      </w:pPr>
      <w:r>
        <w:rPr>
          <w:b/>
          <w:bCs/>
          <w:color w:val="AAAAAA"/>
          <w:spacing w:val="120"/>
          <w:sz w:val="26"/>
          <w:szCs w:val="26"/>
        </w:rPr>
        <w:t>RESUME AUDIT CHECKLIST</w:t>
      </w:r>
    </w:p>
    <w:p w14:paraId="3AA7C6AE" w14:textId="77777777" w:rsidR="00F4317C" w:rsidRDefault="00000000">
      <w:pPr>
        <w:spacing w:after="480"/>
        <w:jc w:val="center"/>
      </w:pPr>
      <w:r>
        <w:rPr>
          <w:i/>
          <w:iCs/>
          <w:color w:val="999999"/>
        </w:rPr>
        <w:t>For the 40+ professional: ATS flags, age identifiers &amp; formatting traps</w:t>
      </w:r>
    </w:p>
    <w:p w14:paraId="517DE025" w14:textId="77777777" w:rsidR="00F4317C" w:rsidRDefault="00000000">
      <w:pPr>
        <w:spacing w:before="400" w:after="80"/>
      </w:pPr>
      <w:r>
        <w:rPr>
          <w:b/>
          <w:bCs/>
          <w:color w:val="A8843E"/>
          <w:spacing w:val="120"/>
          <w:sz w:val="18"/>
          <w:szCs w:val="18"/>
        </w:rPr>
        <w:t>BEFORE YOU START</w:t>
      </w:r>
    </w:p>
    <w:p w14:paraId="650CCA99" w14:textId="77777777" w:rsidR="00F4317C" w:rsidRDefault="00000000">
      <w:pPr>
        <w:pBdr>
          <w:bottom w:val="single" w:sz="6" w:space="4" w:color="2A4A5E"/>
        </w:pBdr>
        <w:spacing w:before="80" w:after="120"/>
      </w:pPr>
      <w:r>
        <w:rPr>
          <w:b/>
          <w:bCs/>
          <w:color w:val="2A4A5E"/>
          <w:sz w:val="28"/>
          <w:szCs w:val="28"/>
        </w:rPr>
        <w:t>How to use this audit</w:t>
      </w:r>
    </w:p>
    <w:p w14:paraId="36C543A6" w14:textId="77777777" w:rsidR="00F4317C" w:rsidRDefault="00000000">
      <w:pPr>
        <w:spacing w:before="60" w:after="60"/>
      </w:pPr>
      <w:r>
        <w:rPr>
          <w:color w:val="2D3436"/>
        </w:rPr>
        <w:t>Go through every item below with your current resume open. Check off each item once it's resolved — not when you've read it. The three severity levels tell you where to focus first:</w:t>
      </w:r>
    </w:p>
    <w:p w14:paraId="48C0F8A4" w14:textId="77777777" w:rsidR="00F4317C" w:rsidRDefault="00F4317C">
      <w:pPr>
        <w:spacing w:after="160"/>
      </w:pPr>
    </w:p>
    <w:tbl>
      <w:tblPr>
        <w:tblW w:w="10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0"/>
        <w:gridCol w:w="8859"/>
      </w:tblGrid>
      <w:tr w:rsidR="00F4317C" w14:paraId="3E5C0705" w14:textId="77777777" w:rsidTr="00223ABE"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0F9467" w14:textId="77777777" w:rsidR="00F4317C" w:rsidRDefault="00000000">
            <w:pPr>
              <w:jc w:val="center"/>
            </w:pPr>
            <w:r>
              <w:rPr>
                <w:b/>
                <w:bCs/>
                <w:color w:val="C0392B"/>
                <w:sz w:val="19"/>
                <w:szCs w:val="19"/>
              </w:rPr>
              <w:t>CRITICAL</w:t>
            </w:r>
          </w:p>
        </w:tc>
        <w:tc>
          <w:tcPr>
            <w:tcW w:w="885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26BD11AE" w14:textId="77777777" w:rsidR="00F4317C" w:rsidRDefault="00000000">
            <w:r>
              <w:rPr>
                <w:color w:val="2D3436"/>
              </w:rPr>
              <w:t>Fix this immediately — it is likely costing you interviews right now.</w:t>
            </w:r>
          </w:p>
        </w:tc>
      </w:tr>
      <w:tr w:rsidR="00F4317C" w14:paraId="5153526D" w14:textId="77777777" w:rsidTr="00223ABE"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9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86173E" w14:textId="77777777" w:rsidR="00F4317C" w:rsidRDefault="00000000">
            <w:pPr>
              <w:jc w:val="center"/>
            </w:pPr>
            <w:r>
              <w:rPr>
                <w:b/>
                <w:bCs/>
                <w:color w:val="D4880A"/>
                <w:sz w:val="19"/>
                <w:szCs w:val="19"/>
              </w:rPr>
              <w:t>FLAG</w:t>
            </w:r>
          </w:p>
        </w:tc>
        <w:tc>
          <w:tcPr>
            <w:tcW w:w="885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123689DB" w14:textId="77777777" w:rsidR="00F4317C" w:rsidRDefault="00000000">
            <w:r>
              <w:rPr>
                <w:color w:val="2D3436"/>
              </w:rPr>
              <w:t>A yellow flag that may be hurting you — review and decide deliberately.</w:t>
            </w:r>
          </w:p>
        </w:tc>
      </w:tr>
      <w:tr w:rsidR="00F4317C" w14:paraId="6172CC7C" w14:textId="77777777" w:rsidTr="00223ABE"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5E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8DFE76" w14:textId="77777777" w:rsidR="00F4317C" w:rsidRDefault="00000000">
            <w:pPr>
              <w:jc w:val="center"/>
            </w:pPr>
            <w:r>
              <w:rPr>
                <w:b/>
                <w:bCs/>
                <w:color w:val="2E7D32"/>
                <w:sz w:val="19"/>
                <w:szCs w:val="19"/>
              </w:rPr>
              <w:t>FIX</w:t>
            </w:r>
          </w:p>
        </w:tc>
        <w:tc>
          <w:tcPr>
            <w:tcW w:w="885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5667A6B2" w14:textId="77777777" w:rsidR="00F4317C" w:rsidRDefault="00000000">
            <w:r>
              <w:rPr>
                <w:color w:val="2D3436"/>
              </w:rPr>
              <w:t>A best-practice improvement that will strengthen your overall presentation.</w:t>
            </w:r>
          </w:p>
        </w:tc>
      </w:tr>
    </w:tbl>
    <w:p w14:paraId="0C1B9860" w14:textId="77777777" w:rsidR="00F4317C" w:rsidRDefault="00F4317C" w:rsidP="00223ABE"/>
    <w:p w14:paraId="19B160DC" w14:textId="77777777" w:rsidR="00F4317C" w:rsidRDefault="00000000">
      <w:pPr>
        <w:spacing w:before="400" w:after="80"/>
      </w:pPr>
      <w:r>
        <w:rPr>
          <w:b/>
          <w:bCs/>
          <w:color w:val="A8843E"/>
          <w:spacing w:val="120"/>
          <w:sz w:val="18"/>
          <w:szCs w:val="18"/>
        </w:rPr>
        <w:t>SECTION 1 OF 4</w:t>
      </w:r>
    </w:p>
    <w:p w14:paraId="44DDA46C" w14:textId="77777777" w:rsidR="00F4317C" w:rsidRDefault="00000000">
      <w:pPr>
        <w:pBdr>
          <w:bottom w:val="single" w:sz="6" w:space="4" w:color="2A4A5E"/>
        </w:pBdr>
        <w:spacing w:before="80" w:after="120"/>
      </w:pPr>
      <w:r>
        <w:rPr>
          <w:b/>
          <w:bCs/>
          <w:color w:val="2A4A5E"/>
          <w:sz w:val="28"/>
          <w:szCs w:val="28"/>
        </w:rPr>
        <w:t>ATS flags — what gets you buried before a human sees it</w:t>
      </w:r>
    </w:p>
    <w:p w14:paraId="05F9AE89" w14:textId="77777777" w:rsidR="00F4317C" w:rsidRDefault="00000000">
      <w:pPr>
        <w:spacing w:before="60" w:after="60"/>
      </w:pPr>
      <w:r>
        <w:rPr>
          <w:color w:val="2D3436"/>
        </w:rPr>
        <w:t>Applicant Tracking Systems scan your resume before any human does. These formatting and content issues cause your resume to be misread, scored low, or dropped entirely.</w:t>
      </w:r>
    </w:p>
    <w:p w14:paraId="56A97571" w14:textId="77777777" w:rsidR="00F4317C" w:rsidRDefault="00F4317C" w:rsidP="00223ABE"/>
    <w:tbl>
      <w:tblPr>
        <w:tblW w:w="10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27"/>
        <w:gridCol w:w="4275"/>
        <w:gridCol w:w="24"/>
        <w:gridCol w:w="4393"/>
        <w:gridCol w:w="40"/>
      </w:tblGrid>
      <w:tr w:rsidR="00F4317C" w14:paraId="5594B32A" w14:textId="77777777" w:rsidTr="00223ABE">
        <w:tc>
          <w:tcPr>
            <w:tcW w:w="432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B4851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✓</w:t>
            </w:r>
          </w:p>
        </w:tc>
        <w:tc>
          <w:tcPr>
            <w:tcW w:w="1027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22437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Severity</w:t>
            </w:r>
          </w:p>
        </w:tc>
        <w:tc>
          <w:tcPr>
            <w:tcW w:w="4299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6B94352F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What to check</w:t>
            </w:r>
          </w:p>
        </w:tc>
        <w:tc>
          <w:tcPr>
            <w:tcW w:w="4433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2FC938CC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The fix</w:t>
            </w:r>
          </w:p>
        </w:tc>
      </w:tr>
      <w:tr w:rsidR="00F4317C" w14:paraId="25A67861" w14:textId="77777777" w:rsidTr="00223ABE">
        <w:trPr>
          <w:gridAfter w:val="1"/>
          <w:wAfter w:w="40" w:type="dxa"/>
          <w:trHeight w:val="432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FD2628" w14:textId="7F293646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-493109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ADB9ED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CC29A6E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Resume uses tables or columns for layout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60AB45ED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Convert to single-column, plain text layout. ATS reads left to right, top to bottom — columns create gibberish.</w:t>
            </w:r>
          </w:p>
        </w:tc>
      </w:tr>
      <w:tr w:rsidR="00F4317C" w14:paraId="0F218DB7" w14:textId="77777777" w:rsidTr="00223ABE">
        <w:trPr>
          <w:gridAfter w:val="1"/>
          <w:wAfter w:w="40" w:type="dxa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20F58A" w14:textId="1F8A8B1E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682938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785FE9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6D045100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Contact info is in a header or footer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59A44CC2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Move all contact info into the body of the document. ATS systems often skip headers/footers entirely.</w:t>
            </w:r>
          </w:p>
        </w:tc>
      </w:tr>
      <w:tr w:rsidR="00F4317C" w14:paraId="60C63346" w14:textId="77777777" w:rsidTr="00223ABE">
        <w:trPr>
          <w:gridAfter w:val="1"/>
          <w:wAfter w:w="40" w:type="dxa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092999" w14:textId="6E14CE4D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1837724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8DBBC7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2069C266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Resume is saved as a .pages, .jpg, or .</w:t>
            </w:r>
            <w:proofErr w:type="spellStart"/>
            <w:r w:rsidRPr="00223ABE">
              <w:rPr>
                <w:color w:val="2D3436"/>
                <w:sz w:val="20"/>
                <w:szCs w:val="20"/>
              </w:rPr>
              <w:t>png</w:t>
            </w:r>
            <w:proofErr w:type="spellEnd"/>
            <w:r w:rsidRPr="00223ABE">
              <w:rPr>
                <w:color w:val="2D3436"/>
                <w:sz w:val="20"/>
                <w:szCs w:val="20"/>
              </w:rPr>
              <w:t xml:space="preserve"> file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14537542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Always submit as .docx or .pdf. Pages files are invisible to most ATS. Image files are completely unscannable.</w:t>
            </w:r>
          </w:p>
        </w:tc>
      </w:tr>
      <w:tr w:rsidR="00F4317C" w14:paraId="565262DE" w14:textId="77777777" w:rsidTr="00223ABE">
        <w:trPr>
          <w:gridAfter w:val="1"/>
          <w:wAfter w:w="40" w:type="dxa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6F78CF" w14:textId="5CEB0D3F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915982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7A7E75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3521F80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Job titles and section headings use creative names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08F58E7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Use standard headings: Work Experience, Education, Skills, Summary. ATS doesn't know what 'Career Journey' means.</w:t>
            </w:r>
          </w:p>
        </w:tc>
      </w:tr>
      <w:tr w:rsidR="00F4317C" w14:paraId="0A8677A1" w14:textId="77777777" w:rsidTr="00223ABE">
        <w:trPr>
          <w:gridAfter w:val="1"/>
          <w:wAfter w:w="40" w:type="dxa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7F6101" w14:textId="5E57AF30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-573042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B91783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59C7E69D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Resume contains graphics, icons, or logos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64E6EFB2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Remove all visual elements. ATS reads them as blank space or garbage characters — they don't add value anywhere.</w:t>
            </w:r>
          </w:p>
        </w:tc>
      </w:tr>
      <w:tr w:rsidR="00F4317C" w14:paraId="6E4833CE" w14:textId="77777777" w:rsidTr="00223ABE">
        <w:trPr>
          <w:gridAfter w:val="1"/>
          <w:wAfter w:w="40" w:type="dxa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65835" w14:textId="64E8A937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-1188132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E2B4A1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7387A5A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Keywords don't match the job posting language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CBA9DE6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Pull exact phrases from each job description and mirror them. ATS scores keyword match — paraphrasing doesn't count.</w:t>
            </w:r>
          </w:p>
        </w:tc>
      </w:tr>
      <w:tr w:rsidR="00F4317C" w14:paraId="18B133EF" w14:textId="77777777" w:rsidTr="00223ABE">
        <w:trPr>
          <w:gridAfter w:val="1"/>
          <w:wAfter w:w="40" w:type="dxa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14118E" w14:textId="3C81A444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2071997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F26F05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5599E503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Skills section is missing or buried at the bottom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BF387E6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Move a dedicated Skills section near the top. ATS scans for keyword density early in the document.</w:t>
            </w:r>
          </w:p>
        </w:tc>
      </w:tr>
      <w:tr w:rsidR="00F4317C" w14:paraId="0CEACAB5" w14:textId="77777777" w:rsidTr="00223ABE">
        <w:trPr>
          <w:gridAfter w:val="1"/>
          <w:wAfter w:w="40" w:type="dxa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204C37" w14:textId="15F05361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-432274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18C414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612714E5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 xml:space="preserve">Resume </w:t>
            </w:r>
            <w:proofErr w:type="gramStart"/>
            <w:r w:rsidRPr="00223ABE">
              <w:rPr>
                <w:color w:val="2D3436"/>
                <w:sz w:val="20"/>
                <w:szCs w:val="20"/>
              </w:rPr>
              <w:t>uses</w:t>
            </w:r>
            <w:proofErr w:type="gramEnd"/>
            <w:r w:rsidRPr="00223ABE">
              <w:rPr>
                <w:color w:val="2D3436"/>
                <w:sz w:val="20"/>
                <w:szCs w:val="20"/>
              </w:rPr>
              <w:t xml:space="preserve"> text boxes for any content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3598908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Delete all text boxes. Content inside them is typically invisible to ATS parsing engines.</w:t>
            </w:r>
          </w:p>
        </w:tc>
      </w:tr>
      <w:tr w:rsidR="00F4317C" w14:paraId="33C92561" w14:textId="77777777" w:rsidTr="00223ABE">
        <w:trPr>
          <w:gridAfter w:val="1"/>
          <w:wAfter w:w="40" w:type="dxa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B35D1F" w14:textId="59C77F0A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2138451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E8F5E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081946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2E7D32"/>
                <w:sz w:val="18"/>
                <w:szCs w:val="18"/>
              </w:rPr>
              <w:t>FIX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6BE4FF2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Font is decorative, script, or unusual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E0DD5A0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Use Arial, Calibri, Garamond, or Georgia at 10–12pt. Unusual fonts can cause parsing errors in older ATS systems.</w:t>
            </w:r>
          </w:p>
        </w:tc>
      </w:tr>
      <w:tr w:rsidR="00F4317C" w14:paraId="0CF8C43E" w14:textId="77777777" w:rsidTr="00223ABE">
        <w:trPr>
          <w:gridAfter w:val="1"/>
          <w:wAfter w:w="40" w:type="dxa"/>
        </w:trPr>
        <w:tc>
          <w:tcPr>
            <w:tcW w:w="4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FC748D" w14:textId="7BA4ED93" w:rsidR="00F4317C" w:rsidRPr="00223ABE" w:rsidRDefault="00223ABE" w:rsidP="00223ABE">
            <w:pPr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842366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27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E8F5E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101240" w14:textId="77777777" w:rsidR="00F4317C" w:rsidRPr="00223ABE" w:rsidRDefault="00000000" w:rsidP="00223ABE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2E7D32"/>
                <w:sz w:val="18"/>
                <w:szCs w:val="18"/>
              </w:rPr>
              <w:t>FIX</w:t>
            </w:r>
          </w:p>
        </w:tc>
        <w:tc>
          <w:tcPr>
            <w:tcW w:w="427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B98F09A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Bullet points use special characters or symbols</w:t>
            </w:r>
          </w:p>
        </w:tc>
        <w:tc>
          <w:tcPr>
            <w:tcW w:w="44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5530521" w14:textId="77777777" w:rsidR="00F4317C" w:rsidRPr="00223ABE" w:rsidRDefault="00000000" w:rsidP="00223ABE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Use standard round bullets (•) or hyphens. Decorative symbols (➤ ✦ ★) often render as question marks in ATS.</w:t>
            </w:r>
          </w:p>
        </w:tc>
      </w:tr>
    </w:tbl>
    <w:p w14:paraId="3E8D3EBD" w14:textId="77777777" w:rsidR="00F4317C" w:rsidRDefault="00F4317C">
      <w:pPr>
        <w:spacing w:after="320"/>
      </w:pPr>
    </w:p>
    <w:p w14:paraId="4BACA5B0" w14:textId="77777777" w:rsidR="00F4317C" w:rsidRDefault="00000000">
      <w:pPr>
        <w:spacing w:before="400" w:after="80"/>
      </w:pPr>
      <w:r>
        <w:rPr>
          <w:b/>
          <w:bCs/>
          <w:color w:val="A8843E"/>
          <w:spacing w:val="120"/>
          <w:sz w:val="18"/>
          <w:szCs w:val="18"/>
        </w:rPr>
        <w:t>SECTION 2 OF 4</w:t>
      </w:r>
    </w:p>
    <w:p w14:paraId="395D204A" w14:textId="77777777" w:rsidR="00F4317C" w:rsidRDefault="00000000">
      <w:pPr>
        <w:pBdr>
          <w:bottom w:val="single" w:sz="6" w:space="4" w:color="2A4A5E"/>
        </w:pBdr>
        <w:spacing w:before="80" w:after="120"/>
      </w:pPr>
      <w:r>
        <w:rPr>
          <w:b/>
          <w:bCs/>
          <w:color w:val="2A4A5E"/>
          <w:sz w:val="28"/>
          <w:szCs w:val="28"/>
        </w:rPr>
        <w:t>Age identifiers — what signals your age before the interview</w:t>
      </w:r>
    </w:p>
    <w:p w14:paraId="44AC7812" w14:textId="77777777" w:rsidR="00F4317C" w:rsidRDefault="00000000">
      <w:pPr>
        <w:spacing w:before="60" w:after="60"/>
      </w:pPr>
      <w:r>
        <w:rPr>
          <w:color w:val="2D3436"/>
        </w:rPr>
        <w:t>None of these items are illegal to include. But each one gives a hiring manager or recruiter an opportunity to make a biased decision before they've met you. Remove the ones that don't add value.</w:t>
      </w:r>
    </w:p>
    <w:p w14:paraId="2787256E" w14:textId="77777777" w:rsidR="00F4317C" w:rsidRDefault="00F4317C" w:rsidP="008A5A80"/>
    <w:tbl>
      <w:tblPr>
        <w:tblW w:w="10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"/>
        <w:gridCol w:w="72"/>
        <w:gridCol w:w="968"/>
        <w:gridCol w:w="72"/>
        <w:gridCol w:w="4290"/>
        <w:gridCol w:w="72"/>
        <w:gridCol w:w="4335"/>
      </w:tblGrid>
      <w:tr w:rsidR="00F4317C" w14:paraId="04B58780" w14:textId="77777777" w:rsidTr="00223ABE">
        <w:tc>
          <w:tcPr>
            <w:tcW w:w="3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3AD1A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✓</w:t>
            </w:r>
          </w:p>
        </w:tc>
        <w:tc>
          <w:tcPr>
            <w:tcW w:w="1040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48481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Severity</w:t>
            </w:r>
          </w:p>
        </w:tc>
        <w:tc>
          <w:tcPr>
            <w:tcW w:w="4362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665C1C55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What to check</w:t>
            </w:r>
          </w:p>
        </w:tc>
        <w:tc>
          <w:tcPr>
            <w:tcW w:w="4407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76B7D00D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The fix</w:t>
            </w:r>
          </w:p>
        </w:tc>
      </w:tr>
      <w:tr w:rsidR="00F4317C" w14:paraId="51002AD0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9B8D4A" w14:textId="275014FC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41330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80E9A" w14:textId="77777777" w:rsidR="00F4317C" w:rsidRPr="00223ABE" w:rsidRDefault="00000000" w:rsidP="008A5A80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20A4DEB2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Graduation year is listed on your degree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00027B4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Remove all graduation years. They reveal age instantly and add zero value to your candidacy.</w:t>
            </w:r>
          </w:p>
        </w:tc>
      </w:tr>
      <w:tr w:rsidR="00F4317C" w14:paraId="4E10EDB9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3794E3" w14:textId="1FF2E780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487401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57872E" w14:textId="77777777" w:rsidR="00F4317C" w:rsidRPr="00223ABE" w:rsidRDefault="00000000" w:rsidP="008A5A80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1BE9CAD4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Work history goes back more than 15 years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316D5B1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Trim to 15 years max. Summarize earlier experience in one line: 'Earlier career: roles in X and Y — details available on request.'</w:t>
            </w:r>
          </w:p>
        </w:tc>
      </w:tr>
      <w:tr w:rsidR="00F4317C" w14:paraId="18B6E6E2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1DA2D4" w14:textId="58C292A6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1057010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FC5DE1" w14:textId="77777777" w:rsidR="00F4317C" w:rsidRPr="00223ABE" w:rsidRDefault="00000000" w:rsidP="008A5A80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1EAA69CA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Resume lists an AOL, Hotmail, or Yahoo email address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AA93730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Create a Gmail address using your name. Older email domains are a visible age signal that undermines credibility.</w:t>
            </w:r>
          </w:p>
        </w:tc>
      </w:tr>
      <w:tr w:rsidR="00F4317C" w14:paraId="1CFF3E5B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E4956E" w14:textId="7458534C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788408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458E07" w14:textId="77777777" w:rsidR="00F4317C" w:rsidRPr="00223ABE" w:rsidRDefault="00000000" w:rsidP="008A5A80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2C668021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Resume includes 'References available upon request'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34E46CE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Remove it. Everyone knows. It's a dated phrase that signals an older resume template.</w:t>
            </w:r>
          </w:p>
        </w:tc>
      </w:tr>
      <w:tr w:rsidR="00F4317C" w14:paraId="7A0ED2DA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B83906" w14:textId="69C84313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1322200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08EF2" w14:textId="77777777" w:rsidR="00F4317C" w:rsidRPr="00223ABE" w:rsidRDefault="00000000" w:rsidP="008A5A80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B28A5BF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Resume includes a mailing address (full street address)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16B3CF8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Replace with City, State only — or remove entirely. Full addresses are a 1990s convention no longer expected.</w:t>
            </w:r>
          </w:p>
        </w:tc>
      </w:tr>
      <w:tr w:rsidR="00F4317C" w14:paraId="622CA3FA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046457" w14:textId="602ABFFB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906807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8A1B0C" w14:textId="77777777" w:rsidR="00F4317C" w:rsidRPr="00223ABE" w:rsidRDefault="00000000" w:rsidP="008A5A80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A3C731B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Resume lists outdated certifications or technologies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C187AD2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Remove or update. Listing certifications from 15+ years ago (especially in tech) signals you haven't kept current.</w:t>
            </w:r>
          </w:p>
        </w:tc>
      </w:tr>
      <w:tr w:rsidR="00F4317C" w14:paraId="22883F08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1FF401" w14:textId="3393A72A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770700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E097D6" w14:textId="77777777" w:rsidR="00F4317C" w:rsidRPr="00223ABE" w:rsidRDefault="00000000" w:rsidP="008A5A80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5C2DE5E6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Early career roles are listed with full detail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67D99DD1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Older roles should have minimal detail or be consolidated. Detailed entries from the 1990s draw attention to tenure.</w:t>
            </w:r>
          </w:p>
        </w:tc>
      </w:tr>
      <w:tr w:rsidR="00F4317C" w14:paraId="2DEE448C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A559C9" w14:textId="1BEA9C43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43575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724F35" w14:textId="77777777" w:rsidR="00F4317C" w:rsidRPr="00223ABE" w:rsidRDefault="00000000" w:rsidP="008A5A80">
            <w:pPr>
              <w:jc w:val="center"/>
              <w:rPr>
                <w:b/>
                <w:bCs/>
                <w:sz w:val="18"/>
                <w:szCs w:val="18"/>
              </w:rPr>
            </w:pPr>
            <w:r w:rsidRPr="00223ABE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5558045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LinkedIn URL is missing or not customized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C268CA4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Add a customized LinkedIn URL (linkedin.com/in/</w:t>
            </w:r>
            <w:proofErr w:type="spellStart"/>
            <w:r w:rsidRPr="00223ABE">
              <w:rPr>
                <w:i/>
                <w:iCs/>
                <w:color w:val="555555"/>
                <w:sz w:val="20"/>
                <w:szCs w:val="20"/>
              </w:rPr>
              <w:t>yourname</w:t>
            </w:r>
            <w:proofErr w:type="spellEnd"/>
            <w:r w:rsidRPr="00223ABE">
              <w:rPr>
                <w:i/>
                <w:iCs/>
                <w:color w:val="555555"/>
                <w:sz w:val="20"/>
                <w:szCs w:val="20"/>
              </w:rPr>
              <w:t>). Missing it reads as unfamiliarity with digital tools.</w:t>
            </w:r>
          </w:p>
        </w:tc>
      </w:tr>
      <w:tr w:rsidR="00F4317C" w14:paraId="6C1159A7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144DFE" w14:textId="705E3BC1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1377853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E8F5E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00E583" w14:textId="77777777" w:rsidR="00F4317C" w:rsidRPr="00223ABE" w:rsidRDefault="00000000" w:rsidP="008A5A80">
            <w:pPr>
              <w:jc w:val="center"/>
              <w:rPr>
                <w:sz w:val="18"/>
                <w:szCs w:val="18"/>
              </w:rPr>
            </w:pPr>
            <w:r w:rsidRPr="00223ABE">
              <w:rPr>
                <w:b/>
                <w:bCs/>
                <w:color w:val="2E7D32"/>
                <w:sz w:val="18"/>
                <w:szCs w:val="18"/>
              </w:rPr>
              <w:t>FIX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B719D12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Resume objective statement is present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10A38426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Replace with a 3–</w:t>
            </w:r>
            <w:proofErr w:type="gramStart"/>
            <w:r w:rsidRPr="00223ABE">
              <w:rPr>
                <w:i/>
                <w:iCs/>
                <w:color w:val="555555"/>
                <w:sz w:val="20"/>
                <w:szCs w:val="20"/>
              </w:rPr>
              <w:t>4 line</w:t>
            </w:r>
            <w:proofErr w:type="gramEnd"/>
            <w:r w:rsidRPr="00223ABE">
              <w:rPr>
                <w:i/>
                <w:iCs/>
                <w:color w:val="555555"/>
                <w:sz w:val="20"/>
                <w:szCs w:val="20"/>
              </w:rPr>
              <w:t xml:space="preserve"> professional summary focused on what you bring now — not what you're looking for.</w:t>
            </w:r>
          </w:p>
        </w:tc>
      </w:tr>
      <w:tr w:rsidR="00F4317C" w14:paraId="05CC28B3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75DFEF" w14:textId="48E9670F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95138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E8F5E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1CAAF8" w14:textId="77777777" w:rsidR="00F4317C" w:rsidRPr="00223ABE" w:rsidRDefault="00000000" w:rsidP="008A5A80">
            <w:pPr>
              <w:jc w:val="center"/>
              <w:rPr>
                <w:sz w:val="18"/>
                <w:szCs w:val="18"/>
              </w:rPr>
            </w:pPr>
            <w:r w:rsidRPr="00223ABE">
              <w:rPr>
                <w:b/>
                <w:bCs/>
                <w:color w:val="2E7D32"/>
                <w:sz w:val="18"/>
                <w:szCs w:val="18"/>
              </w:rPr>
              <w:t>FIX</w:t>
            </w:r>
          </w:p>
        </w:tc>
        <w:tc>
          <w:tcPr>
            <w:tcW w:w="4362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1D7A915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color w:val="2D3436"/>
                <w:sz w:val="20"/>
                <w:szCs w:val="20"/>
              </w:rPr>
              <w:t>Resume exceeds 2 pages</w:t>
            </w:r>
          </w:p>
        </w:tc>
        <w:tc>
          <w:tcPr>
            <w:tcW w:w="4335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97E8549" w14:textId="77777777" w:rsidR="00F4317C" w:rsidRPr="00223ABE" w:rsidRDefault="00000000" w:rsidP="008A5A80">
            <w:pPr>
              <w:rPr>
                <w:sz w:val="20"/>
                <w:szCs w:val="20"/>
              </w:rPr>
            </w:pPr>
            <w:r w:rsidRPr="00223ABE">
              <w:rPr>
                <w:i/>
                <w:iCs/>
                <w:color w:val="555555"/>
                <w:sz w:val="20"/>
                <w:szCs w:val="20"/>
              </w:rPr>
              <w:t>Two pages is the maximum for most experienced professionals. A 3-page resume reads as inability to edit.</w:t>
            </w:r>
          </w:p>
        </w:tc>
      </w:tr>
    </w:tbl>
    <w:p w14:paraId="04421327" w14:textId="77777777" w:rsidR="00F4317C" w:rsidRDefault="00F4317C">
      <w:pPr>
        <w:spacing w:after="320"/>
      </w:pPr>
    </w:p>
    <w:p w14:paraId="75E57484" w14:textId="77777777" w:rsidR="00F4317C" w:rsidRDefault="00000000">
      <w:pPr>
        <w:spacing w:before="400" w:after="80"/>
      </w:pPr>
      <w:r>
        <w:rPr>
          <w:b/>
          <w:bCs/>
          <w:color w:val="A8843E"/>
          <w:spacing w:val="120"/>
          <w:sz w:val="18"/>
          <w:szCs w:val="18"/>
        </w:rPr>
        <w:t>SECTION 3 OF 4</w:t>
      </w:r>
    </w:p>
    <w:p w14:paraId="7EB3D260" w14:textId="77777777" w:rsidR="00F4317C" w:rsidRDefault="00000000">
      <w:pPr>
        <w:pBdr>
          <w:bottom w:val="single" w:sz="6" w:space="4" w:color="2A4A5E"/>
        </w:pBdr>
        <w:spacing w:before="80" w:after="120"/>
      </w:pPr>
      <w:r>
        <w:rPr>
          <w:b/>
          <w:bCs/>
          <w:color w:val="2A4A5E"/>
          <w:sz w:val="28"/>
          <w:szCs w:val="28"/>
        </w:rPr>
        <w:t>Formatting traps — what makes recruiters stop reading</w:t>
      </w:r>
    </w:p>
    <w:p w14:paraId="539AB8C4" w14:textId="77777777" w:rsidR="00F4317C" w:rsidRDefault="00000000">
      <w:pPr>
        <w:spacing w:before="60" w:after="60"/>
      </w:pPr>
      <w:r>
        <w:rPr>
          <w:color w:val="2D3436"/>
        </w:rPr>
        <w:t>Even a resume that clears ATS can lose a recruiter in the first 10 seconds. These are the formatting issues that cause human reviewers to disengage before they reach your best work.</w:t>
      </w:r>
    </w:p>
    <w:p w14:paraId="71AF15D6" w14:textId="77777777" w:rsidR="00F4317C" w:rsidRDefault="00F4317C" w:rsidP="008A5A80"/>
    <w:tbl>
      <w:tblPr>
        <w:tblW w:w="10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"/>
        <w:gridCol w:w="72"/>
        <w:gridCol w:w="968"/>
        <w:gridCol w:w="71"/>
        <w:gridCol w:w="4291"/>
        <w:gridCol w:w="49"/>
        <w:gridCol w:w="4448"/>
      </w:tblGrid>
      <w:tr w:rsidR="00F4317C" w14:paraId="2D962A9B" w14:textId="77777777" w:rsidTr="008A5A80">
        <w:tc>
          <w:tcPr>
            <w:tcW w:w="3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59C64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✓</w:t>
            </w:r>
          </w:p>
        </w:tc>
        <w:tc>
          <w:tcPr>
            <w:tcW w:w="1040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D86A9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Severity</w:t>
            </w:r>
          </w:p>
        </w:tc>
        <w:tc>
          <w:tcPr>
            <w:tcW w:w="4362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3713F589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What to check</w:t>
            </w:r>
          </w:p>
        </w:tc>
        <w:tc>
          <w:tcPr>
            <w:tcW w:w="4497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13BF5114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The fix</w:t>
            </w:r>
          </w:p>
        </w:tc>
      </w:tr>
      <w:tr w:rsidR="00F4317C" w14:paraId="3C5BB858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C6B933" w14:textId="19717A57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799298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BBB7DC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26896710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No quantified accomplishments in experience section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0439946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Add numbers to at least 5 bullet points: revenue, team size, budget, percentage improvement, time saved. Metrics create credibility.</w:t>
            </w:r>
          </w:p>
        </w:tc>
      </w:tr>
      <w:tr w:rsidR="00F4317C" w14:paraId="461386CB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4E6835" w14:textId="3386D625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408315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008B99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C0392B"/>
                <w:sz w:val="18"/>
                <w:szCs w:val="18"/>
              </w:rPr>
              <w:t>CRITICAL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9F85E53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Bullet points describe duties, not accomplishments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584765A6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Rewrite from 'Responsible for managing...' to 'Managed X, resulting in Y.' What you did matters less than what happened because of it.</w:t>
            </w:r>
          </w:p>
        </w:tc>
      </w:tr>
      <w:tr w:rsidR="00F4317C" w14:paraId="60812842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479F94" w14:textId="641EDF2C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1724872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C1D64C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2346D9CF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Professional summary is generic or missing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01E9684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Your summary is prime real estate. It should be specific, first-person, and tailored — not a list of adjectives like 'results-driven leader.'</w:t>
            </w:r>
          </w:p>
        </w:tc>
      </w:tr>
      <w:tr w:rsidR="00F4317C" w14:paraId="1EE3E487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391FE8" w14:textId="63B86269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729310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89D97A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1690120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Resume is visually dense with no white space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245D005E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Increase margins slightly, add spacing between sections. A wall of text signals poor communication skills — not thoroughness.</w:t>
            </w:r>
          </w:p>
        </w:tc>
      </w:tr>
      <w:tr w:rsidR="00F4317C" w14:paraId="0C639A37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A77A3E" w14:textId="0E9A4100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252240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09A485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DF94FDE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Job titles don't reflect actual seniority level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079D169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If your title was idiosyncratic (e.g. 'People Champion'), add a parenthetical clarification: People Champion (HR Business Partner). ATS and humans need context.</w:t>
            </w:r>
          </w:p>
        </w:tc>
      </w:tr>
      <w:tr w:rsidR="00F4317C" w14:paraId="6C6A85A4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F58AB6" w14:textId="1FC9D73E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1951848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D73346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ED6BF06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Gaps in employment are unexplained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1F6B24AB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Address gaps briefly in your summary or with a one-line entry: 'Career sabbatical — caregiving, consulting, or professional development.' Don't leave them blank.</w:t>
            </w:r>
          </w:p>
        </w:tc>
      </w:tr>
      <w:tr w:rsidR="00F4317C" w14:paraId="47024B7E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4EB73D" w14:textId="1D532DFB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874466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D84AC5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D4880A"/>
                <w:sz w:val="18"/>
                <w:szCs w:val="18"/>
              </w:rPr>
              <w:t>FLAG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5AB93677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More than 6–8 bullet points per role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E6B5757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Edit to your 4–6 strongest points per role. Longer lists bury your best work and suggest an inability to prioritize.</w:t>
            </w:r>
          </w:p>
        </w:tc>
      </w:tr>
      <w:tr w:rsidR="00F4317C" w14:paraId="3BEC7838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28B8BC" w14:textId="0ACC7161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1916126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E8F5E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43B9F1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2E7D32"/>
                <w:sz w:val="18"/>
                <w:szCs w:val="18"/>
              </w:rPr>
              <w:t>FIX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364154DA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Inconsistent formatting across roles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361043E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Dates, titles, and company names should follow the exact same format throughout. Inconsistency reads as careless.</w:t>
            </w:r>
          </w:p>
        </w:tc>
      </w:tr>
      <w:tr w:rsidR="00F4317C" w14:paraId="44447711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7863CD" w14:textId="28F2A47F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1646392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E8F5E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99766E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2E7D32"/>
                <w:sz w:val="18"/>
                <w:szCs w:val="18"/>
              </w:rPr>
              <w:t>FIX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14613454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No hyperlinks to LinkedIn or portfolio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021303D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Add a clickable LinkedIn URL in your contact section. If applicable, include a portfolio or work sample link.</w:t>
            </w:r>
          </w:p>
        </w:tc>
      </w:tr>
      <w:tr w:rsidR="00F4317C" w14:paraId="42B098EF" w14:textId="77777777" w:rsidTr="008A5A80">
        <w:tc>
          <w:tcPr>
            <w:tcW w:w="432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0CF7A5" w14:textId="61F12EDD" w:rsidR="00F4317C" w:rsidRDefault="00223ABE" w:rsidP="008A5A80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888182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E8F5E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854A22" w14:textId="77777777" w:rsidR="00F4317C" w:rsidRPr="008A5A80" w:rsidRDefault="00000000" w:rsidP="008A5A80">
            <w:pPr>
              <w:jc w:val="center"/>
              <w:rPr>
                <w:sz w:val="18"/>
                <w:szCs w:val="18"/>
              </w:rPr>
            </w:pPr>
            <w:r w:rsidRPr="008A5A80">
              <w:rPr>
                <w:b/>
                <w:bCs/>
                <w:color w:val="2E7D32"/>
                <w:sz w:val="18"/>
                <w:szCs w:val="18"/>
              </w:rPr>
              <w:t>FIX</w:t>
            </w:r>
          </w:p>
        </w:tc>
        <w:tc>
          <w:tcPr>
            <w:tcW w:w="4340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679E859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color w:val="2D3436"/>
                <w:sz w:val="20"/>
                <w:szCs w:val="20"/>
              </w:rPr>
              <w:t>Resume hasn't been tailored to the specific job</w:t>
            </w:r>
          </w:p>
        </w:tc>
        <w:tc>
          <w:tcPr>
            <w:tcW w:w="4448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DD36AAF" w14:textId="77777777" w:rsidR="00F4317C" w:rsidRPr="008A5A80" w:rsidRDefault="00000000" w:rsidP="008A5A80">
            <w:pPr>
              <w:rPr>
                <w:sz w:val="20"/>
                <w:szCs w:val="20"/>
              </w:rPr>
            </w:pPr>
            <w:r w:rsidRPr="008A5A80">
              <w:rPr>
                <w:i/>
                <w:iCs/>
                <w:color w:val="555555"/>
                <w:sz w:val="20"/>
                <w:szCs w:val="20"/>
              </w:rPr>
              <w:t>Generic resumes lose to tailored ones every time. Mirror the language of each job description before you submit.</w:t>
            </w:r>
          </w:p>
        </w:tc>
      </w:tr>
    </w:tbl>
    <w:p w14:paraId="0E74005F" w14:textId="77777777" w:rsidR="008A5A80" w:rsidRDefault="008A5A80">
      <w:pPr>
        <w:spacing w:before="400" w:after="80"/>
        <w:rPr>
          <w:b/>
          <w:bCs/>
          <w:color w:val="A8843E"/>
          <w:spacing w:val="120"/>
          <w:sz w:val="18"/>
          <w:szCs w:val="18"/>
        </w:rPr>
      </w:pPr>
    </w:p>
    <w:p w14:paraId="5BCC8FF6" w14:textId="004266F2" w:rsidR="00F4317C" w:rsidRDefault="00000000">
      <w:pPr>
        <w:spacing w:before="400" w:after="80"/>
      </w:pPr>
      <w:r>
        <w:rPr>
          <w:b/>
          <w:bCs/>
          <w:color w:val="A8843E"/>
          <w:spacing w:val="120"/>
          <w:sz w:val="18"/>
          <w:szCs w:val="18"/>
        </w:rPr>
        <w:lastRenderedPageBreak/>
        <w:t>SECTION 4 OF 4</w:t>
      </w:r>
    </w:p>
    <w:p w14:paraId="51BBB033" w14:textId="77777777" w:rsidR="00F4317C" w:rsidRDefault="00000000">
      <w:pPr>
        <w:pBdr>
          <w:bottom w:val="single" w:sz="6" w:space="4" w:color="2A4A5E"/>
        </w:pBdr>
        <w:spacing w:before="80" w:after="120"/>
      </w:pPr>
      <w:r>
        <w:rPr>
          <w:b/>
          <w:bCs/>
          <w:color w:val="2A4A5E"/>
          <w:sz w:val="28"/>
          <w:szCs w:val="28"/>
        </w:rPr>
        <w:t>Final checks — before you hit submit</w:t>
      </w:r>
    </w:p>
    <w:p w14:paraId="28637A95" w14:textId="77777777" w:rsidR="00F4317C" w:rsidRDefault="00000000">
      <w:pPr>
        <w:spacing w:before="60" w:after="60"/>
      </w:pPr>
      <w:r>
        <w:rPr>
          <w:color w:val="2D3436"/>
        </w:rPr>
        <w:t xml:space="preserve">Run through </w:t>
      </w:r>
      <w:proofErr w:type="gramStart"/>
      <w:r>
        <w:rPr>
          <w:color w:val="2D3436"/>
        </w:rPr>
        <w:t>these every</w:t>
      </w:r>
      <w:proofErr w:type="gramEnd"/>
      <w:r>
        <w:rPr>
          <w:color w:val="2D3436"/>
        </w:rPr>
        <w:t xml:space="preserve"> time you </w:t>
      </w:r>
      <w:proofErr w:type="gramStart"/>
      <w:r>
        <w:rPr>
          <w:color w:val="2D3436"/>
        </w:rPr>
        <w:t>submit an application</w:t>
      </w:r>
      <w:proofErr w:type="gramEnd"/>
      <w:r>
        <w:rPr>
          <w:color w:val="2D3436"/>
        </w:rPr>
        <w:t xml:space="preserve"> — not just when you first build the resume.</w:t>
      </w:r>
    </w:p>
    <w:p w14:paraId="0B6268BE" w14:textId="77777777" w:rsidR="00F4317C" w:rsidRDefault="00F4317C" w:rsidP="008A5A80"/>
    <w:tbl>
      <w:tblPr>
        <w:tblW w:w="10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"/>
        <w:gridCol w:w="41"/>
        <w:gridCol w:w="999"/>
        <w:gridCol w:w="9"/>
        <w:gridCol w:w="31"/>
        <w:gridCol w:w="4186"/>
        <w:gridCol w:w="136"/>
        <w:gridCol w:w="16"/>
        <w:gridCol w:w="4481"/>
      </w:tblGrid>
      <w:tr w:rsidR="00F4317C" w14:paraId="0441889B" w14:textId="77777777" w:rsidTr="008A5A80">
        <w:tc>
          <w:tcPr>
            <w:tcW w:w="3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5906DB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✓</w:t>
            </w:r>
          </w:p>
        </w:tc>
        <w:tc>
          <w:tcPr>
            <w:tcW w:w="1040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68E47D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Severity</w:t>
            </w:r>
          </w:p>
        </w:tc>
        <w:tc>
          <w:tcPr>
            <w:tcW w:w="4362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1E125C97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What to check</w:t>
            </w:r>
          </w:p>
        </w:tc>
        <w:tc>
          <w:tcPr>
            <w:tcW w:w="4497" w:type="dxa"/>
            <w:gridSpan w:val="2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2D3436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4176C3C7" w14:textId="77777777" w:rsidR="00F4317C" w:rsidRDefault="00000000">
            <w:r>
              <w:rPr>
                <w:b/>
                <w:bCs/>
                <w:color w:val="F0EBE0"/>
                <w:sz w:val="18"/>
                <w:szCs w:val="18"/>
              </w:rPr>
              <w:t>The fix</w:t>
            </w:r>
          </w:p>
        </w:tc>
      </w:tr>
      <w:tr w:rsidR="00F4317C" w14:paraId="109FABBC" w14:textId="77777777" w:rsidTr="008A5A80">
        <w:tc>
          <w:tcPr>
            <w:tcW w:w="401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86CE96" w14:textId="5DEB0C1D" w:rsidR="00F4317C" w:rsidRDefault="00223ABE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1670676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00000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B03A11" w14:textId="77777777" w:rsidR="00F4317C" w:rsidRDefault="00000000">
            <w:pPr>
              <w:jc w:val="center"/>
            </w:pPr>
            <w:r>
              <w:rPr>
                <w:b/>
                <w:bCs/>
                <w:color w:val="C0392B"/>
                <w:sz w:val="16"/>
                <w:szCs w:val="16"/>
              </w:rPr>
              <w:t>CRITICAL</w:t>
            </w:r>
          </w:p>
        </w:tc>
        <w:tc>
          <w:tcPr>
            <w:tcW w:w="4338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7EB07577" w14:textId="77777777" w:rsidR="00F4317C" w:rsidRDefault="00000000">
            <w:r>
              <w:rPr>
                <w:color w:val="2D3436"/>
              </w:rPr>
              <w:t>Resume has not been read aloud or proofread by another person</w:t>
            </w:r>
          </w:p>
        </w:tc>
        <w:tc>
          <w:tcPr>
            <w:tcW w:w="4481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52974785" w14:textId="77777777" w:rsidR="00F4317C" w:rsidRDefault="00000000">
            <w:r>
              <w:rPr>
                <w:i/>
                <w:iCs/>
                <w:color w:val="555555"/>
                <w:sz w:val="19"/>
                <w:szCs w:val="19"/>
              </w:rPr>
              <w:t>Read it out loud yourself. Then have someone else read it. Typos in a professional document are disqualifying.</w:t>
            </w:r>
          </w:p>
        </w:tc>
      </w:tr>
      <w:tr w:rsidR="00F4317C" w14:paraId="795719D0" w14:textId="77777777" w:rsidTr="008A5A80">
        <w:tc>
          <w:tcPr>
            <w:tcW w:w="401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D34B6C" w14:textId="094A8435" w:rsidR="00F4317C" w:rsidRDefault="00000000">
            <w:pPr>
              <w:jc w:val="center"/>
            </w:pPr>
            <w:r>
              <w:rPr>
                <w:sz w:val="18"/>
                <w:szCs w:val="18"/>
              </w:rPr>
              <w:t xml:space="preserve"> </w:t>
            </w:r>
            <w:sdt>
              <w:sdtPr>
                <w:rPr>
                  <w:b/>
                  <w:bCs/>
                  <w:sz w:val="24"/>
                  <w:szCs w:val="24"/>
                </w:rPr>
                <w:id w:val="980971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23AB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DECE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011DE4" w14:textId="77777777" w:rsidR="00F4317C" w:rsidRDefault="00000000">
            <w:pPr>
              <w:jc w:val="center"/>
            </w:pPr>
            <w:r>
              <w:rPr>
                <w:b/>
                <w:bCs/>
                <w:color w:val="C0392B"/>
                <w:sz w:val="16"/>
                <w:szCs w:val="16"/>
              </w:rPr>
              <w:t>CRITICAL</w:t>
            </w:r>
          </w:p>
        </w:tc>
        <w:tc>
          <w:tcPr>
            <w:tcW w:w="4338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1DE47B63" w14:textId="77777777" w:rsidR="00F4317C" w:rsidRDefault="00000000">
            <w:r>
              <w:rPr>
                <w:color w:val="2D3436"/>
              </w:rPr>
              <w:t>Resume has not been tested in a free ATS scanner</w:t>
            </w:r>
          </w:p>
        </w:tc>
        <w:tc>
          <w:tcPr>
            <w:tcW w:w="4481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615E4A59" w14:textId="77777777" w:rsidR="00F4317C" w:rsidRDefault="00000000">
            <w:r>
              <w:rPr>
                <w:i/>
                <w:iCs/>
                <w:color w:val="555555"/>
                <w:sz w:val="19"/>
                <w:szCs w:val="19"/>
              </w:rPr>
              <w:t>Run your resume through Jobscan.co or Resume Worded before submitting to competitive roles.</w:t>
            </w:r>
          </w:p>
        </w:tc>
      </w:tr>
      <w:tr w:rsidR="00F4317C" w14:paraId="4F381E4C" w14:textId="77777777" w:rsidTr="008A5A80">
        <w:tc>
          <w:tcPr>
            <w:tcW w:w="401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E7E45" w14:textId="7C4AB555" w:rsidR="00F4317C" w:rsidRDefault="00223ABE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1701378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039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BEEB25" w14:textId="77777777" w:rsidR="00F4317C" w:rsidRDefault="00000000">
            <w:pPr>
              <w:jc w:val="center"/>
            </w:pPr>
            <w:r>
              <w:rPr>
                <w:b/>
                <w:bCs/>
                <w:color w:val="D4880A"/>
                <w:sz w:val="16"/>
                <w:szCs w:val="16"/>
              </w:rPr>
              <w:t>FLAG</w:t>
            </w:r>
          </w:p>
        </w:tc>
        <w:tc>
          <w:tcPr>
            <w:tcW w:w="4338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584FA842" w14:textId="77777777" w:rsidR="00F4317C" w:rsidRDefault="00000000">
            <w:r>
              <w:rPr>
                <w:color w:val="2D3436"/>
              </w:rPr>
              <w:t>Both .docx and .pdf versions haven't been checked</w:t>
            </w:r>
          </w:p>
        </w:tc>
        <w:tc>
          <w:tcPr>
            <w:tcW w:w="4481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02F6C033" w14:textId="77777777" w:rsidR="00F4317C" w:rsidRDefault="00000000">
            <w:r>
              <w:rPr>
                <w:i/>
                <w:iCs/>
                <w:color w:val="555555"/>
                <w:sz w:val="19"/>
                <w:szCs w:val="19"/>
              </w:rPr>
              <w:t>Open both versions and verify formatting held. PDFs especially can reflow text in unexpected ways.</w:t>
            </w:r>
          </w:p>
        </w:tc>
      </w:tr>
      <w:tr w:rsidR="00F4317C" w14:paraId="1604839A" w14:textId="77777777" w:rsidTr="008A5A80">
        <w:tc>
          <w:tcPr>
            <w:tcW w:w="401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71F87B" w14:textId="618FDF70" w:rsidR="00F4317C" w:rsidRDefault="00223ABE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1305076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00000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EF9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5644F3" w14:textId="77777777" w:rsidR="00F4317C" w:rsidRDefault="00000000">
            <w:pPr>
              <w:jc w:val="center"/>
            </w:pPr>
            <w:r>
              <w:rPr>
                <w:b/>
                <w:bCs/>
                <w:color w:val="D4880A"/>
                <w:sz w:val="16"/>
                <w:szCs w:val="16"/>
              </w:rPr>
              <w:t>FLAG</w:t>
            </w:r>
          </w:p>
        </w:tc>
        <w:tc>
          <w:tcPr>
            <w:tcW w:w="4338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629FF5F1" w14:textId="77777777" w:rsidR="00F4317C" w:rsidRDefault="00000000">
            <w:r>
              <w:rPr>
                <w:color w:val="2D3436"/>
              </w:rPr>
              <w:t>Resume is not tailored to this specific job description</w:t>
            </w:r>
          </w:p>
        </w:tc>
        <w:tc>
          <w:tcPr>
            <w:tcW w:w="4481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2DAB0C52" w14:textId="77777777" w:rsidR="00F4317C" w:rsidRDefault="00000000">
            <w:r>
              <w:rPr>
                <w:i/>
                <w:iCs/>
                <w:color w:val="555555"/>
                <w:sz w:val="19"/>
                <w:szCs w:val="19"/>
              </w:rPr>
              <w:t>Confirm the resume you're submitting uses keywords and language from this posting — not a previous one.</w:t>
            </w:r>
          </w:p>
        </w:tc>
      </w:tr>
      <w:tr w:rsidR="00F4317C" w14:paraId="0FE71728" w14:textId="77777777" w:rsidTr="008A5A80">
        <w:tc>
          <w:tcPr>
            <w:tcW w:w="401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498B7E" w14:textId="7DCB2C86" w:rsidR="00F4317C" w:rsidRDefault="00223ABE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822731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00000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8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E8F5E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791C7E" w14:textId="77777777" w:rsidR="00F4317C" w:rsidRDefault="00000000">
            <w:pPr>
              <w:jc w:val="center"/>
            </w:pPr>
            <w:r>
              <w:rPr>
                <w:b/>
                <w:bCs/>
                <w:color w:val="2E7D32"/>
                <w:sz w:val="16"/>
                <w:szCs w:val="16"/>
              </w:rPr>
              <w:t>FIX</w:t>
            </w:r>
          </w:p>
        </w:tc>
        <w:tc>
          <w:tcPr>
            <w:tcW w:w="4217" w:type="dxa"/>
            <w:gridSpan w:val="2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2546DEB3" w14:textId="77777777" w:rsidR="00F4317C" w:rsidRDefault="00000000">
            <w:r>
              <w:rPr>
                <w:color w:val="2D3436"/>
              </w:rPr>
              <w:t>File is not named professionally</w:t>
            </w:r>
          </w:p>
        </w:tc>
        <w:tc>
          <w:tcPr>
            <w:tcW w:w="4633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2ADA3319" w14:textId="77777777" w:rsidR="00F4317C" w:rsidRDefault="00000000">
            <w:r>
              <w:rPr>
                <w:i/>
                <w:iCs/>
                <w:color w:val="555555"/>
                <w:sz w:val="19"/>
                <w:szCs w:val="19"/>
              </w:rPr>
              <w:t>Name the file: FirstName_LastName_Resume.pdf — never 'resume_final_v3_ACTUAL_FINAL.docx.'</w:t>
            </w:r>
          </w:p>
        </w:tc>
      </w:tr>
      <w:tr w:rsidR="00F4317C" w14:paraId="56BB7E1C" w14:textId="77777777" w:rsidTr="008A5A80">
        <w:tc>
          <w:tcPr>
            <w:tcW w:w="401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C373F6" w14:textId="28563F60" w:rsidR="00F4317C" w:rsidRDefault="00223ABE">
            <w:pPr>
              <w:jc w:val="center"/>
            </w:pPr>
            <w:sdt>
              <w:sdtPr>
                <w:rPr>
                  <w:b/>
                  <w:bCs/>
                  <w:sz w:val="24"/>
                  <w:szCs w:val="24"/>
                </w:rPr>
                <w:id w:val="-319819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00000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E8F5E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4937D" w14:textId="77777777" w:rsidR="00F4317C" w:rsidRDefault="00000000">
            <w:pPr>
              <w:jc w:val="center"/>
            </w:pPr>
            <w:r>
              <w:rPr>
                <w:b/>
                <w:bCs/>
                <w:color w:val="2E7D32"/>
                <w:sz w:val="16"/>
                <w:szCs w:val="16"/>
              </w:rPr>
              <w:t>FIX</w:t>
            </w:r>
          </w:p>
        </w:tc>
        <w:tc>
          <w:tcPr>
            <w:tcW w:w="4338" w:type="dxa"/>
            <w:gridSpan w:val="3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25DAE446" w14:textId="77777777" w:rsidR="00F4317C" w:rsidRDefault="00000000">
            <w:r>
              <w:rPr>
                <w:color w:val="2D3436"/>
              </w:rPr>
              <w:t>LinkedIn profile doesn't match resume</w:t>
            </w:r>
          </w:p>
        </w:tc>
        <w:tc>
          <w:tcPr>
            <w:tcW w:w="4481" w:type="dxa"/>
            <w:tcBorders>
              <w:top w:val="single" w:sz="1" w:space="0" w:color="EEEEEE"/>
              <w:left w:val="single" w:sz="1" w:space="0" w:color="EEEEEE"/>
              <w:bottom w:val="single" w:sz="1" w:space="0" w:color="EEEEEE"/>
              <w:right w:val="single" w:sz="1" w:space="0" w:color="EEEEEE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20" w:type="dxa"/>
            </w:tcMar>
          </w:tcPr>
          <w:p w14:paraId="59741E4E" w14:textId="77777777" w:rsidR="00F4317C" w:rsidRDefault="00000000">
            <w:r>
              <w:rPr>
                <w:i/>
                <w:iCs/>
                <w:color w:val="555555"/>
                <w:sz w:val="19"/>
                <w:szCs w:val="19"/>
              </w:rPr>
              <w:t>Dates, titles, and companies must be consistent between your resume and LinkedIn. Recruiters check both.</w:t>
            </w:r>
          </w:p>
        </w:tc>
      </w:tr>
    </w:tbl>
    <w:p w14:paraId="182450CE" w14:textId="77777777" w:rsidR="00A74791" w:rsidRDefault="00A74791">
      <w:pPr>
        <w:spacing w:after="400"/>
      </w:pPr>
    </w:p>
    <w:p w14:paraId="028CC8E0" w14:textId="77777777" w:rsidR="00F4317C" w:rsidRDefault="00000000">
      <w:pPr>
        <w:spacing w:before="400" w:after="80"/>
      </w:pPr>
      <w:r>
        <w:rPr>
          <w:b/>
          <w:bCs/>
          <w:color w:val="A8843E"/>
          <w:spacing w:val="120"/>
          <w:sz w:val="18"/>
          <w:szCs w:val="18"/>
        </w:rPr>
        <w:t>YOUR AUDIT SCORE</w:t>
      </w:r>
    </w:p>
    <w:p w14:paraId="6E02DA44" w14:textId="77777777" w:rsidR="00F4317C" w:rsidRDefault="00000000">
      <w:pPr>
        <w:pBdr>
          <w:bottom w:val="single" w:sz="6" w:space="4" w:color="2A4A5E"/>
        </w:pBdr>
        <w:spacing w:before="80" w:after="120"/>
      </w:pPr>
      <w:proofErr w:type="gramStart"/>
      <w:r>
        <w:rPr>
          <w:b/>
          <w:bCs/>
          <w:color w:val="2A4A5E"/>
          <w:sz w:val="28"/>
          <w:szCs w:val="28"/>
        </w:rPr>
        <w:t>What</w:t>
      </w:r>
      <w:proofErr w:type="gramEnd"/>
      <w:r>
        <w:rPr>
          <w:b/>
          <w:bCs/>
          <w:color w:val="2A4A5E"/>
          <w:sz w:val="28"/>
          <w:szCs w:val="28"/>
        </w:rPr>
        <w:t xml:space="preserve"> your results mean</w:t>
      </w:r>
    </w:p>
    <w:tbl>
      <w:tblPr>
        <w:tblW w:w="10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7859"/>
      </w:tblGrid>
      <w:tr w:rsidR="00F4317C" w14:paraId="067BD1D1" w14:textId="77777777" w:rsidTr="008A5A80"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7E7C58F0" w14:textId="77777777" w:rsidR="00F4317C" w:rsidRDefault="00000000">
            <w:r>
              <w:rPr>
                <w:b/>
                <w:bCs/>
                <w:color w:val="F0EBE0"/>
                <w:sz w:val="20"/>
                <w:szCs w:val="20"/>
              </w:rPr>
              <w:t>All items checked</w:t>
            </w:r>
          </w:p>
        </w:tc>
        <w:tc>
          <w:tcPr>
            <w:tcW w:w="785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8F5E9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036CF83C" w14:textId="77777777" w:rsidR="00F4317C" w:rsidRDefault="00000000">
            <w:r>
              <w:rPr>
                <w:color w:val="2D3436"/>
                <w:sz w:val="20"/>
                <w:szCs w:val="20"/>
              </w:rPr>
              <w:t>Your resume is competitive. Focus on tailoring it to each specific role.</w:t>
            </w:r>
          </w:p>
        </w:tc>
      </w:tr>
      <w:tr w:rsidR="00F4317C" w14:paraId="50849115" w14:textId="77777777" w:rsidTr="008A5A80"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572D055B" w14:textId="77777777" w:rsidR="00F4317C" w:rsidRDefault="00000000">
            <w:r>
              <w:rPr>
                <w:b/>
                <w:bCs/>
                <w:color w:val="F0EBE0"/>
                <w:sz w:val="20"/>
                <w:szCs w:val="20"/>
              </w:rPr>
              <w:t>1–3 items unchecked</w:t>
            </w:r>
          </w:p>
        </w:tc>
        <w:tc>
          <w:tcPr>
            <w:tcW w:w="785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9E7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75336A5E" w14:textId="77777777" w:rsidR="00F4317C" w:rsidRDefault="00000000">
            <w:r>
              <w:rPr>
                <w:color w:val="2D3436"/>
                <w:sz w:val="20"/>
                <w:szCs w:val="20"/>
              </w:rPr>
              <w:t>Strong foundation. Address the remaining items before applying to top-priority roles.</w:t>
            </w:r>
          </w:p>
        </w:tc>
      </w:tr>
      <w:tr w:rsidR="00F4317C" w14:paraId="669AF578" w14:textId="77777777" w:rsidTr="008A5A80"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08BEB311" w14:textId="77777777" w:rsidR="00F4317C" w:rsidRDefault="00000000">
            <w:r>
              <w:rPr>
                <w:b/>
                <w:bCs/>
                <w:color w:val="F0EBE0"/>
                <w:sz w:val="20"/>
                <w:szCs w:val="20"/>
              </w:rPr>
              <w:t>4+ items unchecked</w:t>
            </w:r>
          </w:p>
        </w:tc>
        <w:tc>
          <w:tcPr>
            <w:tcW w:w="785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16E83DE3" w14:textId="77777777" w:rsidR="00F4317C" w:rsidRDefault="00000000">
            <w:r>
              <w:rPr>
                <w:color w:val="2D3436"/>
                <w:sz w:val="20"/>
                <w:szCs w:val="20"/>
              </w:rPr>
              <w:t>Stop applying until the CRITICAL items are resolved. You are likely losing at the resume stage.</w:t>
            </w:r>
          </w:p>
        </w:tc>
      </w:tr>
    </w:tbl>
    <w:p w14:paraId="61C7EBC9" w14:textId="77777777" w:rsidR="00F4317C" w:rsidRDefault="00F4317C">
      <w:pPr>
        <w:spacing w:after="320"/>
      </w:pPr>
    </w:p>
    <w:p w14:paraId="4DAD6D23" w14:textId="77777777" w:rsidR="00F4317C" w:rsidRDefault="00000000">
      <w:pPr>
        <w:pBdr>
          <w:left w:val="single" w:sz="12" w:space="10" w:color="A8843E"/>
        </w:pBdr>
        <w:spacing w:before="60" w:after="60"/>
        <w:ind w:left="480"/>
      </w:pPr>
      <w:r>
        <w:rPr>
          <w:i/>
          <w:iCs/>
          <w:color w:val="555555"/>
          <w:sz w:val="19"/>
          <w:szCs w:val="19"/>
        </w:rPr>
        <w:t>If you've addressed every item on this list and you're still not getting responses, the issue may not be your resume — it may be your target role list, your application volume, or the keywords you're matching against. That's a different audit. We cover it in the 90-day job search plan.</w:t>
      </w:r>
    </w:p>
    <w:p w14:paraId="1140BFDE" w14:textId="77777777" w:rsidR="00F4317C" w:rsidRDefault="00F4317C">
      <w:pPr>
        <w:spacing w:after="400"/>
      </w:pPr>
    </w:p>
    <w:p w14:paraId="7C0D6D8E" w14:textId="77777777" w:rsidR="00F4317C" w:rsidRDefault="00000000">
      <w:pPr>
        <w:pBdr>
          <w:top w:val="single" w:sz="4" w:space="6" w:color="A8843E"/>
        </w:pBdr>
        <w:spacing w:before="120"/>
        <w:jc w:val="center"/>
      </w:pPr>
      <w:r>
        <w:rPr>
          <w:i/>
          <w:iCs/>
          <w:color w:val="AAAAAA"/>
          <w:sz w:val="18"/>
          <w:szCs w:val="18"/>
        </w:rPr>
        <w:t>Angela Malagon  ·  The Jilted Recruiter  ·  angelamalagon.com</w:t>
      </w:r>
    </w:p>
    <w:sectPr w:rsidR="00F4317C" w:rsidSect="008A5A80">
      <w:pgSz w:w="12240" w:h="15840"/>
      <w:pgMar w:top="1008" w:right="1008" w:bottom="1008" w:left="1008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9324A4"/>
    <w:multiLevelType w:val="hybridMultilevel"/>
    <w:tmpl w:val="C080938A"/>
    <w:lvl w:ilvl="0" w:tplc="7CB227AA">
      <w:start w:val="1"/>
      <w:numFmt w:val="bullet"/>
      <w:lvlText w:val="●"/>
      <w:lvlJc w:val="left"/>
      <w:pPr>
        <w:ind w:left="720" w:hanging="360"/>
      </w:pPr>
    </w:lvl>
    <w:lvl w:ilvl="1" w:tplc="058E69CE">
      <w:start w:val="1"/>
      <w:numFmt w:val="bullet"/>
      <w:lvlText w:val="○"/>
      <w:lvlJc w:val="left"/>
      <w:pPr>
        <w:ind w:left="1440" w:hanging="360"/>
      </w:pPr>
    </w:lvl>
    <w:lvl w:ilvl="2" w:tplc="6EBE0E3E">
      <w:start w:val="1"/>
      <w:numFmt w:val="bullet"/>
      <w:lvlText w:val="■"/>
      <w:lvlJc w:val="left"/>
      <w:pPr>
        <w:ind w:left="2160" w:hanging="360"/>
      </w:pPr>
    </w:lvl>
    <w:lvl w:ilvl="3" w:tplc="B060D6F6">
      <w:start w:val="1"/>
      <w:numFmt w:val="bullet"/>
      <w:lvlText w:val="●"/>
      <w:lvlJc w:val="left"/>
      <w:pPr>
        <w:ind w:left="2880" w:hanging="360"/>
      </w:pPr>
    </w:lvl>
    <w:lvl w:ilvl="4" w:tplc="12E897FC">
      <w:start w:val="1"/>
      <w:numFmt w:val="bullet"/>
      <w:lvlText w:val="○"/>
      <w:lvlJc w:val="left"/>
      <w:pPr>
        <w:ind w:left="3600" w:hanging="360"/>
      </w:pPr>
    </w:lvl>
    <w:lvl w:ilvl="5" w:tplc="16AE4F62">
      <w:start w:val="1"/>
      <w:numFmt w:val="bullet"/>
      <w:lvlText w:val="■"/>
      <w:lvlJc w:val="left"/>
      <w:pPr>
        <w:ind w:left="4320" w:hanging="360"/>
      </w:pPr>
    </w:lvl>
    <w:lvl w:ilvl="6" w:tplc="BAC0E596">
      <w:start w:val="1"/>
      <w:numFmt w:val="bullet"/>
      <w:lvlText w:val="●"/>
      <w:lvlJc w:val="left"/>
      <w:pPr>
        <w:ind w:left="5040" w:hanging="360"/>
      </w:pPr>
    </w:lvl>
    <w:lvl w:ilvl="7" w:tplc="5E60025E">
      <w:start w:val="1"/>
      <w:numFmt w:val="bullet"/>
      <w:lvlText w:val="●"/>
      <w:lvlJc w:val="left"/>
      <w:pPr>
        <w:ind w:left="5760" w:hanging="360"/>
      </w:pPr>
    </w:lvl>
    <w:lvl w:ilvl="8" w:tplc="0FDCC464">
      <w:start w:val="1"/>
      <w:numFmt w:val="bullet"/>
      <w:lvlText w:val="●"/>
      <w:lvlJc w:val="left"/>
      <w:pPr>
        <w:ind w:left="6480" w:hanging="360"/>
      </w:pPr>
    </w:lvl>
  </w:abstractNum>
  <w:num w:numId="1" w16cid:durableId="142727069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17C"/>
    <w:rsid w:val="000E45E2"/>
    <w:rsid w:val="00223ABE"/>
    <w:rsid w:val="008A5A80"/>
    <w:rsid w:val="00A74791"/>
    <w:rsid w:val="00F4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48899"/>
  <w15:docId w15:val="{12899533-5329-4DEB-B5A9-51F27484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1262</Words>
  <Characters>7198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Angela Malagon</cp:lastModifiedBy>
  <cp:revision>3</cp:revision>
  <cp:lastPrinted>2026-05-25T22:25:00Z</cp:lastPrinted>
  <dcterms:created xsi:type="dcterms:W3CDTF">2026-05-25T22:00:00Z</dcterms:created>
  <dcterms:modified xsi:type="dcterms:W3CDTF">2026-05-26T01:44:00Z</dcterms:modified>
</cp:coreProperties>
</file>